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84C2" w14:textId="7B2AA315" w:rsidR="00B203A5" w:rsidRDefault="00B203A5">
      <w:r w:rsidRPr="00B203A5">
        <w:rPr>
          <w:noProof/>
        </w:rPr>
        <w:drawing>
          <wp:inline distT="0" distB="0" distL="0" distR="0" wp14:anchorId="2DBF5FD4" wp14:editId="44129DD3">
            <wp:extent cx="6645910" cy="5891530"/>
            <wp:effectExtent l="0" t="0" r="2540" b="0"/>
            <wp:docPr id="880520711" name="Picture 1" descr="A map of a large area with red and blue labe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520711" name="Picture 1" descr="A map of a large area with red and blue label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89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82570" w14:textId="77777777" w:rsidR="00887A9A" w:rsidRDefault="00887A9A"/>
    <w:p w14:paraId="5FD71912" w14:textId="207322C3" w:rsidR="00887A9A" w:rsidRDefault="00887A9A">
      <w:hyperlink r:id="rId5" w:history="1">
        <w:r w:rsidRPr="009106F5">
          <w:rPr>
            <w:rStyle w:val="Hyperlink"/>
          </w:rPr>
          <w:t>https://www.blanchflower.org/cgi-bin/cofe.pl?qq=HARTHILL,%20York&amp;qa=EAST%20RIDING&amp;qd=York</w:t>
        </w:r>
      </w:hyperlink>
    </w:p>
    <w:p w14:paraId="6114201E" w14:textId="65C99D53" w:rsidR="002C64C8" w:rsidRDefault="002C64C8">
      <w:r>
        <w:br w:type="page"/>
      </w:r>
    </w:p>
    <w:p w14:paraId="02A563DB" w14:textId="691D940D" w:rsidR="00887A9A" w:rsidRDefault="002C64C8">
      <w:r w:rsidRPr="002C64C8">
        <w:lastRenderedPageBreak/>
        <w:drawing>
          <wp:inline distT="0" distB="0" distL="0" distR="0" wp14:anchorId="2EC5A039" wp14:editId="1FC1B842">
            <wp:extent cx="6294665" cy="4115157"/>
            <wp:effectExtent l="0" t="0" r="0" b="0"/>
            <wp:docPr id="964054565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054565" name="Picture 1" descr="A screenshot of a phon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4665" cy="411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AFF0E" w14:textId="125D3610" w:rsidR="002C64C8" w:rsidRDefault="002C64C8">
      <w:r w:rsidRPr="002C64C8">
        <w:drawing>
          <wp:inline distT="0" distB="0" distL="0" distR="0" wp14:anchorId="1CEFC993" wp14:editId="11A6C1B0">
            <wp:extent cx="6645910" cy="4422775"/>
            <wp:effectExtent l="0" t="0" r="2540" b="0"/>
            <wp:docPr id="2146766333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66333" name="Picture 1" descr="A screenshot of a phon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2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AF4B8" w14:textId="79B56C22" w:rsidR="002C64C8" w:rsidRDefault="002C64C8">
      <w:r w:rsidRPr="002C64C8">
        <w:lastRenderedPageBreak/>
        <w:drawing>
          <wp:inline distT="0" distB="0" distL="0" distR="0" wp14:anchorId="40025C93" wp14:editId="46EB60D6">
            <wp:extent cx="6454699" cy="4168501"/>
            <wp:effectExtent l="0" t="0" r="3810" b="3810"/>
            <wp:docPr id="2049857790" name="Picture 1" descr="A screenshot of a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57790" name="Picture 1" descr="A screenshot of a cellphon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4699" cy="416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AFB90" w14:textId="7D437820" w:rsidR="002C64C8" w:rsidRDefault="002C64C8">
      <w:r w:rsidRPr="002C64C8">
        <w:drawing>
          <wp:inline distT="0" distB="0" distL="0" distR="0" wp14:anchorId="20644BC7" wp14:editId="3B416B2B">
            <wp:extent cx="6454699" cy="3756986"/>
            <wp:effectExtent l="0" t="0" r="3810" b="0"/>
            <wp:docPr id="1992050651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050651" name="Picture 1" descr="A screenshot of a phon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4699" cy="375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EADBB" w14:textId="61D1C9EB" w:rsidR="002C64C8" w:rsidRDefault="002C64C8">
      <w:r w:rsidRPr="002C64C8">
        <w:lastRenderedPageBreak/>
        <w:drawing>
          <wp:inline distT="0" distB="0" distL="0" distR="0" wp14:anchorId="483C268B" wp14:editId="531AE657">
            <wp:extent cx="6645910" cy="5213985"/>
            <wp:effectExtent l="0" t="0" r="2540" b="5715"/>
            <wp:docPr id="134655864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55864" name="Picture 1" descr="A screenshot of a phon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21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8B7B" w14:textId="302CF65D" w:rsidR="002C64C8" w:rsidRDefault="002C64C8">
      <w:r w:rsidRPr="002C64C8">
        <w:lastRenderedPageBreak/>
        <w:drawing>
          <wp:inline distT="0" distB="0" distL="0" distR="0" wp14:anchorId="47F4084E" wp14:editId="3AA25B80">
            <wp:extent cx="6454699" cy="5281118"/>
            <wp:effectExtent l="0" t="0" r="3810" b="0"/>
            <wp:docPr id="893397136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97136" name="Picture 1" descr="A screenshot of a phon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54699" cy="528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64C8" w:rsidSect="00B203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A5"/>
    <w:rsid w:val="002C64C8"/>
    <w:rsid w:val="00887A9A"/>
    <w:rsid w:val="00B203A5"/>
    <w:rsid w:val="00EC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282E5"/>
  <w15:chartTrackingRefBased/>
  <w15:docId w15:val="{6963E53A-6938-441B-83C6-523F47CED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3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3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3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3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3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3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3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3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3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3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3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3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3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3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3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3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3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3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3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3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3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3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3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3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3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3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3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3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3A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87A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7A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s://www.blanchflower.org/cgi-bin/cofe.pl?qq=HARTHILL,%20York&amp;qa=EAST%20RIDING&amp;qd=York" TargetMode="External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19" Type="http://schemas.openxmlformats.org/officeDocument/2006/relationships/customXml" Target="../customXml/item6.xm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6760880326E1364CAE553A63DF77AA58" ma:contentTypeVersion="13" ma:contentTypeDescription="Parent Document Content Type for all review documents" ma:contentTypeScope="" ma:versionID="33314c08e41cd418960e938892577c38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06e88659-3096-42df-b1fd-017411aa38a4" targetNamespace="http://schemas.microsoft.com/office/2006/metadata/properties" ma:root="true" ma:fieldsID="3ef02faf19010d10a0d44ce1b7e37f6a" ns1:_="" ns2:_="" ns3:_="" ns4:_="">
    <xsd:import namespace="http://schemas.microsoft.com/sharepoint/v3"/>
    <xsd:import namespace="07a766d4-cf60-4260-9f49-242aaa07e1bd"/>
    <xsd:import namespace="d23c6157-5623-4293-b83e-785d6ba7de2d"/>
    <xsd:import namespace="06e88659-3096-42df-b1fd-017411aa38a4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88659-3096-42df-b1fd-017411aa3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Unitary County</AuthorityType>
    <ReferenceYear xmlns="07a766d4-cf60-4260-9f49-242aaa07e1bd">2024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East Riding of Yorkshire</TermName>
          <TermId xmlns="http://schemas.microsoft.com/office/infopath/2007/PartnerControls">58b8f8c9-bedf-4fb1-b78d-3b1d468ef40a</TermId>
        </TermInfo>
      </Terms>
    </d08e702f979e48d3863205ea645082c2>
    <TaxCatchAll xmlns="07a766d4-cf60-4260-9f49-242aaa07e1bd">
      <Value>116</Value>
    </TaxCatchAll>
    <lcf76f155ced4ddcb4097134ff3c332f xmlns="06e88659-3096-42df-b1fd-017411aa38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0824EC-782B-40F7-BBFD-D9F9355A7EBB}"/>
</file>

<file path=customXml/itemProps2.xml><?xml version="1.0" encoding="utf-8"?>
<ds:datastoreItem xmlns:ds="http://schemas.openxmlformats.org/officeDocument/2006/customXml" ds:itemID="{50293263-578C-4361-88B5-449DB94458A2}"/>
</file>

<file path=customXml/itemProps3.xml><?xml version="1.0" encoding="utf-8"?>
<ds:datastoreItem xmlns:ds="http://schemas.openxmlformats.org/officeDocument/2006/customXml" ds:itemID="{36C73CCC-F764-4072-BA0B-CDA2F1E85C6F}"/>
</file>

<file path=customXml/itemProps4.xml><?xml version="1.0" encoding="utf-8"?>
<ds:datastoreItem xmlns:ds="http://schemas.openxmlformats.org/officeDocument/2006/customXml" ds:itemID="{1724AB3D-7093-444B-9EA3-11243B68B379}"/>
</file>

<file path=customXml/itemProps5.xml><?xml version="1.0" encoding="utf-8"?>
<ds:datastoreItem xmlns:ds="http://schemas.openxmlformats.org/officeDocument/2006/customXml" ds:itemID="{A5CF850A-C1FF-4E7D-AC71-58A8337614DC}"/>
</file>

<file path=customXml/itemProps6.xml><?xml version="1.0" encoding="utf-8"?>
<ds:datastoreItem xmlns:ds="http://schemas.openxmlformats.org/officeDocument/2006/customXml" ds:itemID="{00E3BA48-ACBB-425D-B54B-252D10B219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Spike Humphrey</dc:creator>
  <cp:keywords/>
  <dc:description/>
  <cp:lastModifiedBy>Spike Humphrey</cp:lastModifiedBy>
  <cp:revision>2</cp:revision>
  <cp:lastPrinted>2024-08-31T16:22:00Z</cp:lastPrinted>
  <dcterms:created xsi:type="dcterms:W3CDTF">2024-09-01T12:08:00Z</dcterms:created>
  <dcterms:modified xsi:type="dcterms:W3CDTF">2024-09-01T12:08:00Z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0x010100E7BD6A8A66F7CB4BBA2B02F0531791BE0026A9A75CCCA16F4693F1FE45F71519DE006760880326E1364CAE553A63DF77AA58</vt:lpwstr>
  </property>
  <property fmtid="{D5CDD505-2E9C-101B-9397-08002B2CF9AE}" pid="3" name="AuthorityName">
    <vt:lpwstr>116;#East Riding of Yorkshire|58b8f8c9-bedf-4fb1-b78d-3b1d468ef40a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